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177F" w14:textId="352F859A" w:rsidR="00883D88" w:rsidRPr="007F05E6" w:rsidRDefault="002C2037" w:rsidP="00883D88">
      <w:pPr>
        <w:pStyle w:val="Unittitle"/>
      </w:pPr>
      <w:r>
        <w:t>3</w:t>
      </w:r>
      <w:r w:rsidR="00883D88">
        <w:t>.</w:t>
      </w:r>
      <w:r w:rsidR="00883D88" w:rsidRPr="007051BD">
        <w:t xml:space="preserve"> </w:t>
      </w:r>
      <w:r>
        <w:t>Working in the agriculture, environmental and animal care sector</w:t>
      </w:r>
    </w:p>
    <w:p w14:paraId="5C4F3365" w14:textId="7B1EE19F" w:rsidR="00474F67" w:rsidRPr="00692A45" w:rsidRDefault="00B306A2" w:rsidP="00474F67">
      <w:pPr>
        <w:pStyle w:val="Heading1"/>
      </w:pPr>
      <w:r>
        <w:t>Multiple choice questions</w:t>
      </w:r>
      <w:r w:rsidR="00474F67" w:rsidRPr="00692A45">
        <w:t xml:space="preserve"> (</w:t>
      </w:r>
      <w:r w:rsidR="009715C7">
        <w:t>learne</w:t>
      </w:r>
      <w:r w:rsidR="00A707D9">
        <w:t>r</w:t>
      </w:r>
      <w:r w:rsidR="00474F67" w:rsidRPr="00692A45">
        <w:t>)</w:t>
      </w:r>
    </w:p>
    <w:p w14:paraId="4DAAEAFC" w14:textId="77777777" w:rsidR="00294A08" w:rsidRPr="00294A08" w:rsidRDefault="00294A08" w:rsidP="00294A08">
      <w:pPr>
        <w:pStyle w:val="ListParagraph"/>
        <w:numPr>
          <w:ilvl w:val="0"/>
          <w:numId w:val="17"/>
        </w:numPr>
        <w:spacing w:before="120" w:after="120"/>
        <w:ind w:left="360"/>
        <w:rPr>
          <w:rFonts w:cs="Arial"/>
          <w:color w:val="000000" w:themeColor="text1"/>
        </w:rPr>
      </w:pPr>
      <w:r w:rsidRPr="00294A08">
        <w:rPr>
          <w:color w:val="000000" w:themeColor="text1"/>
        </w:rPr>
        <w:t>Unions can help to protect the rights of the employee in a dispute. Is this true or false?</w:t>
      </w:r>
    </w:p>
    <w:p w14:paraId="31059220" w14:textId="77777777" w:rsidR="00294A08" w:rsidRPr="00294A08" w:rsidRDefault="00294A08" w:rsidP="00294A08">
      <w:pPr>
        <w:pStyle w:val="ListParagraph"/>
        <w:spacing w:before="120" w:after="120"/>
        <w:ind w:left="360"/>
        <w:rPr>
          <w:rFonts w:cs="Arial"/>
          <w:color w:val="000000" w:themeColor="text1"/>
        </w:rPr>
      </w:pPr>
    </w:p>
    <w:p w14:paraId="3DC3A187" w14:textId="77777777" w:rsidR="00294A08" w:rsidRPr="00294A08" w:rsidRDefault="00294A08" w:rsidP="00294A08">
      <w:pPr>
        <w:pStyle w:val="ListParagraph"/>
        <w:numPr>
          <w:ilvl w:val="0"/>
          <w:numId w:val="18"/>
        </w:numPr>
        <w:spacing w:before="120" w:after="120"/>
        <w:rPr>
          <w:rFonts w:cs="Arial"/>
          <w:color w:val="000000" w:themeColor="text1"/>
        </w:rPr>
      </w:pPr>
      <w:r w:rsidRPr="00294A08">
        <w:rPr>
          <w:rFonts w:cs="Arial"/>
          <w:color w:val="000000" w:themeColor="text1"/>
        </w:rPr>
        <w:t>False</w:t>
      </w:r>
    </w:p>
    <w:p w14:paraId="151891F6" w14:textId="77777777" w:rsidR="00294A08" w:rsidRPr="00294A08" w:rsidRDefault="00294A08" w:rsidP="00294A08">
      <w:pPr>
        <w:pStyle w:val="ListParagraph"/>
        <w:numPr>
          <w:ilvl w:val="0"/>
          <w:numId w:val="18"/>
        </w:numPr>
        <w:spacing w:before="120" w:after="120"/>
        <w:rPr>
          <w:rFonts w:cs="Arial"/>
          <w:color w:val="000000" w:themeColor="text1"/>
        </w:rPr>
      </w:pPr>
      <w:r w:rsidRPr="00294A08">
        <w:rPr>
          <w:rFonts w:cs="Arial"/>
          <w:color w:val="000000" w:themeColor="text1"/>
        </w:rPr>
        <w:t>True</w:t>
      </w:r>
    </w:p>
    <w:p w14:paraId="6AA43CA4" w14:textId="77777777" w:rsidR="00294A08" w:rsidRPr="00294A08" w:rsidRDefault="00294A08" w:rsidP="00294A08">
      <w:pPr>
        <w:spacing w:before="120" w:after="120"/>
        <w:rPr>
          <w:rFonts w:cs="Arial"/>
          <w:color w:val="000000" w:themeColor="text1"/>
        </w:rPr>
      </w:pPr>
    </w:p>
    <w:p w14:paraId="39B75B36"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an advantage of full-time employment? </w:t>
      </w:r>
    </w:p>
    <w:p w14:paraId="4A32F537" w14:textId="77777777" w:rsidR="00294A08" w:rsidRPr="00294A08" w:rsidRDefault="00294A08" w:rsidP="00294A08">
      <w:pPr>
        <w:pStyle w:val="ListParagraph"/>
        <w:spacing w:before="120" w:after="120"/>
        <w:ind w:left="360"/>
        <w:rPr>
          <w:rFonts w:cs="Arial"/>
          <w:color w:val="000000" w:themeColor="text1"/>
        </w:rPr>
      </w:pPr>
    </w:p>
    <w:p w14:paraId="1FF62D94"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A regular, predictable income</w:t>
      </w:r>
    </w:p>
    <w:p w14:paraId="423F3E23"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Full employment rights once the probationary period is complete</w:t>
      </w:r>
    </w:p>
    <w:p w14:paraId="0F3FA779"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Proof of regular income for a mortgage or loan</w:t>
      </w:r>
    </w:p>
    <w:p w14:paraId="18088FDF"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No requirement to pay National Insurance</w:t>
      </w:r>
    </w:p>
    <w:p w14:paraId="1B84195C" w14:textId="77777777" w:rsidR="00294A08" w:rsidRPr="00294A08" w:rsidRDefault="00294A08" w:rsidP="00294A08">
      <w:pPr>
        <w:spacing w:before="120" w:after="120"/>
        <w:rPr>
          <w:rFonts w:cs="Arial"/>
          <w:color w:val="000000" w:themeColor="text1"/>
        </w:rPr>
      </w:pPr>
    </w:p>
    <w:p w14:paraId="35CD8C81"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Which of the following statements about agency workers is untrue?</w:t>
      </w:r>
    </w:p>
    <w:p w14:paraId="2993FF8A" w14:textId="77777777" w:rsidR="00294A08" w:rsidRPr="00294A08" w:rsidRDefault="00294A08" w:rsidP="00294A08">
      <w:pPr>
        <w:pStyle w:val="ListParagraph"/>
        <w:spacing w:before="120" w:after="120"/>
        <w:ind w:left="360"/>
        <w:rPr>
          <w:rFonts w:cs="Arial"/>
          <w:color w:val="000000" w:themeColor="text1"/>
        </w:rPr>
      </w:pPr>
    </w:p>
    <w:p w14:paraId="2DBF2055"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can be employed on a short-term basis</w:t>
      </w:r>
    </w:p>
    <w:p w14:paraId="1848367F"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are entitled to employment rights</w:t>
      </w:r>
    </w:p>
    <w:p w14:paraId="255F62E8" w14:textId="3F55523F"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can provide employers with flexible staffing at short notice</w:t>
      </w:r>
    </w:p>
    <w:p w14:paraId="57621DAB"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are not given an employment contract</w:t>
      </w:r>
    </w:p>
    <w:p w14:paraId="6A191C95" w14:textId="77777777" w:rsidR="00294A08" w:rsidRPr="00294A08" w:rsidRDefault="00294A08" w:rsidP="00294A08">
      <w:pPr>
        <w:spacing w:before="120" w:after="120"/>
        <w:rPr>
          <w:rFonts w:cs="Arial"/>
          <w:color w:val="000000" w:themeColor="text1"/>
        </w:rPr>
      </w:pPr>
    </w:p>
    <w:p w14:paraId="606A7CCF"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As a younger employee under the age of 18 there are different working time rules than for older workers. True or false?</w:t>
      </w:r>
    </w:p>
    <w:p w14:paraId="7042F4A0" w14:textId="77777777" w:rsidR="00294A08" w:rsidRPr="00294A08" w:rsidRDefault="00294A08" w:rsidP="00294A08">
      <w:pPr>
        <w:pStyle w:val="ListParagraph"/>
        <w:spacing w:before="120" w:after="120"/>
        <w:ind w:left="360"/>
        <w:rPr>
          <w:rFonts w:cs="Arial"/>
          <w:color w:val="000000" w:themeColor="text1"/>
        </w:rPr>
      </w:pPr>
    </w:p>
    <w:p w14:paraId="53AF9FC0" w14:textId="77777777" w:rsidR="00294A08" w:rsidRPr="00294A08" w:rsidRDefault="00294A08" w:rsidP="00294A08">
      <w:pPr>
        <w:pStyle w:val="ListParagraph"/>
        <w:numPr>
          <w:ilvl w:val="0"/>
          <w:numId w:val="22"/>
        </w:numPr>
        <w:spacing w:before="120" w:after="120"/>
        <w:rPr>
          <w:rFonts w:cs="Arial"/>
          <w:color w:val="000000" w:themeColor="text1"/>
        </w:rPr>
      </w:pPr>
      <w:r w:rsidRPr="00294A08">
        <w:rPr>
          <w:rFonts w:cs="Arial"/>
          <w:color w:val="000000" w:themeColor="text1"/>
        </w:rPr>
        <w:t>False</w:t>
      </w:r>
    </w:p>
    <w:p w14:paraId="13906BE2" w14:textId="77777777" w:rsidR="00294A08" w:rsidRPr="00294A08" w:rsidRDefault="00294A08" w:rsidP="00294A08">
      <w:pPr>
        <w:pStyle w:val="ListParagraph"/>
        <w:numPr>
          <w:ilvl w:val="0"/>
          <w:numId w:val="22"/>
        </w:numPr>
        <w:spacing w:before="120" w:after="120"/>
        <w:rPr>
          <w:rFonts w:cs="Arial"/>
          <w:color w:val="000000" w:themeColor="text1"/>
        </w:rPr>
      </w:pPr>
      <w:r w:rsidRPr="00294A08">
        <w:rPr>
          <w:rFonts w:cs="Arial"/>
          <w:color w:val="000000" w:themeColor="text1"/>
        </w:rPr>
        <w:t>True</w:t>
      </w:r>
    </w:p>
    <w:p w14:paraId="26877C7E" w14:textId="77777777" w:rsidR="00294A08" w:rsidRPr="00294A08" w:rsidRDefault="00294A08" w:rsidP="00294A08">
      <w:pPr>
        <w:spacing w:before="120" w:after="120"/>
        <w:rPr>
          <w:rFonts w:cs="Arial"/>
          <w:color w:val="000000" w:themeColor="text1"/>
        </w:rPr>
      </w:pPr>
    </w:p>
    <w:p w14:paraId="36BFBAE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true about self-employment?</w:t>
      </w:r>
    </w:p>
    <w:p w14:paraId="7470F9B1" w14:textId="77777777" w:rsidR="00294A08" w:rsidRPr="00294A08" w:rsidRDefault="00294A08" w:rsidP="00294A08">
      <w:pPr>
        <w:pStyle w:val="ListParagraph"/>
        <w:spacing w:before="120" w:after="120"/>
        <w:ind w:left="360"/>
        <w:rPr>
          <w:rFonts w:cs="Arial"/>
          <w:color w:val="000000" w:themeColor="text1"/>
        </w:rPr>
      </w:pPr>
    </w:p>
    <w:p w14:paraId="2D27DEBB"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are responsible for paying your own income tax</w:t>
      </w:r>
    </w:p>
    <w:p w14:paraId="6D988745"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do not need to adhere to health and safety law</w:t>
      </w:r>
    </w:p>
    <w:p w14:paraId="0F8A4C05"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own all the profit from your business</w:t>
      </w:r>
    </w:p>
    <w:p w14:paraId="4793094C" w14:textId="647EB340"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are not entitled to SSP</w:t>
      </w:r>
    </w:p>
    <w:p w14:paraId="6ED88C43" w14:textId="77777777" w:rsidR="00294A08" w:rsidRPr="00294A08" w:rsidRDefault="00294A08" w:rsidP="00294A08">
      <w:pPr>
        <w:spacing w:before="120" w:after="120"/>
        <w:rPr>
          <w:rFonts w:cs="Arial"/>
          <w:color w:val="000000" w:themeColor="text1"/>
        </w:rPr>
      </w:pPr>
    </w:p>
    <w:p w14:paraId="0489D683"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an example of professional conduct?</w:t>
      </w:r>
    </w:p>
    <w:p w14:paraId="36F70FEB" w14:textId="77777777" w:rsidR="00294A08" w:rsidRPr="00294A08" w:rsidRDefault="00294A08" w:rsidP="00294A08">
      <w:pPr>
        <w:pStyle w:val="ListParagraph"/>
        <w:spacing w:before="120" w:after="120"/>
        <w:ind w:left="360"/>
        <w:rPr>
          <w:rFonts w:cs="Arial"/>
          <w:color w:val="000000" w:themeColor="text1"/>
        </w:rPr>
      </w:pPr>
    </w:p>
    <w:p w14:paraId="3F2A8A48"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Being punctual</w:t>
      </w:r>
    </w:p>
    <w:p w14:paraId="5E07B2D0"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Having an untidy work area</w:t>
      </w:r>
    </w:p>
    <w:p w14:paraId="6863BA6A"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Having a clean appearance</w:t>
      </w:r>
    </w:p>
    <w:p w14:paraId="54F36114"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Following your employer’s dress code</w:t>
      </w:r>
    </w:p>
    <w:p w14:paraId="17E01DAD" w14:textId="77777777" w:rsidR="00294A08" w:rsidRPr="00294A08" w:rsidRDefault="00294A08" w:rsidP="00294A08">
      <w:pPr>
        <w:spacing w:before="120" w:after="120"/>
        <w:rPr>
          <w:rFonts w:cs="Arial"/>
          <w:color w:val="000000" w:themeColor="text1"/>
        </w:rPr>
      </w:pPr>
    </w:p>
    <w:p w14:paraId="0BDF2E6C"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294A08">
        <w:rPr>
          <w:b/>
          <w:bCs/>
          <w:color w:val="000000" w:themeColor="text1"/>
        </w:rPr>
        <w:t>not</w:t>
      </w:r>
      <w:r w:rsidRPr="00294A08">
        <w:rPr>
          <w:color w:val="000000" w:themeColor="text1"/>
        </w:rPr>
        <w:t xml:space="preserve"> a valid reason for an employer to begin disciplinary procedures against an employee?</w:t>
      </w:r>
    </w:p>
    <w:p w14:paraId="0C049E09" w14:textId="77777777" w:rsidR="00294A08" w:rsidRPr="00294A08" w:rsidRDefault="00294A08" w:rsidP="00294A08">
      <w:pPr>
        <w:pStyle w:val="ListParagraph"/>
        <w:spacing w:before="120" w:after="120"/>
        <w:ind w:left="360"/>
        <w:rPr>
          <w:rFonts w:cs="Arial"/>
          <w:color w:val="000000" w:themeColor="text1"/>
        </w:rPr>
      </w:pPr>
    </w:p>
    <w:p w14:paraId="282F669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deliberately damaged company property</w:t>
      </w:r>
    </w:p>
    <w:p w14:paraId="3D803003"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been rude to a customer</w:t>
      </w:r>
    </w:p>
    <w:p w14:paraId="79BEA58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joined a union</w:t>
      </w:r>
    </w:p>
    <w:p w14:paraId="21E1F07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behaved inappropriately towards a colleague</w:t>
      </w:r>
    </w:p>
    <w:p w14:paraId="73D38C00" w14:textId="77777777" w:rsidR="00294A08" w:rsidRPr="00294A08" w:rsidRDefault="00294A08" w:rsidP="00294A08">
      <w:pPr>
        <w:spacing w:before="120" w:after="120"/>
        <w:rPr>
          <w:rFonts w:cs="Arial"/>
          <w:color w:val="000000" w:themeColor="text1"/>
        </w:rPr>
      </w:pPr>
    </w:p>
    <w:p w14:paraId="15AEDCBB"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Employers should promote the health and wellbeing of their employees by allowing them to attend medical appointments in work time. Is this true or false?</w:t>
      </w:r>
    </w:p>
    <w:p w14:paraId="7056A7CE" w14:textId="77777777" w:rsidR="00294A08" w:rsidRPr="00294A08" w:rsidRDefault="00294A08" w:rsidP="00294A08">
      <w:pPr>
        <w:pStyle w:val="ListParagraph"/>
        <w:spacing w:before="120" w:after="120"/>
        <w:ind w:left="360"/>
        <w:rPr>
          <w:rFonts w:cs="Arial"/>
          <w:color w:val="000000" w:themeColor="text1"/>
        </w:rPr>
      </w:pPr>
    </w:p>
    <w:p w14:paraId="47707AAE" w14:textId="77777777" w:rsidR="00294A08" w:rsidRPr="00294A08" w:rsidRDefault="00294A08" w:rsidP="00294A08">
      <w:pPr>
        <w:pStyle w:val="ListParagraph"/>
        <w:numPr>
          <w:ilvl w:val="0"/>
          <w:numId w:val="26"/>
        </w:numPr>
        <w:spacing w:before="120" w:after="120"/>
        <w:rPr>
          <w:rFonts w:cs="Arial"/>
          <w:color w:val="000000" w:themeColor="text1"/>
        </w:rPr>
      </w:pPr>
      <w:r w:rsidRPr="00294A08">
        <w:rPr>
          <w:rFonts w:cs="Arial"/>
          <w:color w:val="000000" w:themeColor="text1"/>
        </w:rPr>
        <w:t>True</w:t>
      </w:r>
    </w:p>
    <w:p w14:paraId="411F2DF7" w14:textId="77777777" w:rsidR="00294A08" w:rsidRPr="00294A08" w:rsidRDefault="00294A08" w:rsidP="00294A08">
      <w:pPr>
        <w:pStyle w:val="ListParagraph"/>
        <w:numPr>
          <w:ilvl w:val="0"/>
          <w:numId w:val="26"/>
        </w:numPr>
        <w:spacing w:before="120" w:after="120"/>
        <w:rPr>
          <w:rFonts w:cs="Arial"/>
          <w:color w:val="000000" w:themeColor="text1"/>
        </w:rPr>
      </w:pPr>
      <w:r w:rsidRPr="00294A08">
        <w:rPr>
          <w:rFonts w:cs="Arial"/>
          <w:color w:val="000000" w:themeColor="text1"/>
        </w:rPr>
        <w:t>False</w:t>
      </w:r>
    </w:p>
    <w:p w14:paraId="643344E1" w14:textId="77777777" w:rsidR="00294A08" w:rsidRPr="00294A08" w:rsidRDefault="00294A08" w:rsidP="00294A08">
      <w:pPr>
        <w:spacing w:before="120" w:after="120"/>
        <w:rPr>
          <w:rFonts w:cs="Arial"/>
          <w:color w:val="000000" w:themeColor="text1"/>
        </w:rPr>
      </w:pPr>
    </w:p>
    <w:p w14:paraId="1DE65803"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SMART is a technique used by a manager or team leader to set goals for their employees. What does SMART stand for?</w:t>
      </w:r>
    </w:p>
    <w:p w14:paraId="28CB30A0" w14:textId="77777777" w:rsidR="00294A08" w:rsidRPr="00294A08" w:rsidRDefault="00294A08" w:rsidP="00294A08">
      <w:pPr>
        <w:pStyle w:val="ListParagraph"/>
        <w:spacing w:before="120" w:after="120"/>
        <w:ind w:left="360"/>
        <w:rPr>
          <w:rFonts w:cs="Arial"/>
          <w:color w:val="000000" w:themeColor="text1"/>
        </w:rPr>
      </w:pPr>
    </w:p>
    <w:p w14:paraId="1615332F"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measurable, active, relevant, timely</w:t>
      </w:r>
    </w:p>
    <w:p w14:paraId="4659495F"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measurable, achievable, realistic, timely</w:t>
      </w:r>
    </w:p>
    <w:p w14:paraId="6A609D4C"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Strict, marketable, achievable, realistic, timely</w:t>
      </w:r>
    </w:p>
    <w:p w14:paraId="177F5A02"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manageable, achievable, realistic, targeted</w:t>
      </w:r>
    </w:p>
    <w:p w14:paraId="0BACB9B3" w14:textId="77777777" w:rsidR="00294A08" w:rsidRPr="00294A08" w:rsidRDefault="00294A08" w:rsidP="00294A08">
      <w:pPr>
        <w:spacing w:before="120" w:after="120"/>
        <w:rPr>
          <w:rFonts w:cs="Arial"/>
          <w:color w:val="000000" w:themeColor="text1"/>
        </w:rPr>
      </w:pPr>
    </w:p>
    <w:p w14:paraId="7C5CB9A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measures are </w:t>
      </w:r>
      <w:r w:rsidRPr="00294A08">
        <w:rPr>
          <w:b/>
          <w:bCs/>
          <w:color w:val="000000" w:themeColor="text1"/>
        </w:rPr>
        <w:t>not</w:t>
      </w:r>
      <w:r w:rsidRPr="00294A08">
        <w:rPr>
          <w:color w:val="000000" w:themeColor="text1"/>
        </w:rPr>
        <w:t xml:space="preserve"> covered by the Employment Rights Act 1996?</w:t>
      </w:r>
    </w:p>
    <w:p w14:paraId="0C4A38C6" w14:textId="77777777" w:rsidR="00294A08" w:rsidRPr="00294A08" w:rsidRDefault="00294A08" w:rsidP="00294A08">
      <w:pPr>
        <w:pStyle w:val="ListParagraph"/>
        <w:spacing w:before="120" w:after="120"/>
        <w:ind w:left="360"/>
        <w:rPr>
          <w:rFonts w:cs="Arial"/>
          <w:color w:val="000000" w:themeColor="text1"/>
        </w:rPr>
      </w:pPr>
    </w:p>
    <w:p w14:paraId="1670AAF8"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Employers must give employees a notice period</w:t>
      </w:r>
    </w:p>
    <w:p w14:paraId="7B5BB7EB"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Employers must give a reason for an employee being dismissed</w:t>
      </w:r>
    </w:p>
    <w:p w14:paraId="08ABABAF"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Eligible employees must receive statutory redundancy pay</w:t>
      </w:r>
    </w:p>
    <w:p w14:paraId="3CE60F0C" w14:textId="12702D8F"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 xml:space="preserve">Employees must receive </w:t>
      </w:r>
      <w:r w:rsidR="00DC64D6">
        <w:rPr>
          <w:color w:val="000000" w:themeColor="text1"/>
        </w:rPr>
        <w:t>the NMC</w:t>
      </w:r>
    </w:p>
    <w:p w14:paraId="60DC1B38" w14:textId="77777777" w:rsidR="00294A08" w:rsidRPr="00294A08" w:rsidRDefault="00294A08" w:rsidP="00294A08">
      <w:pPr>
        <w:spacing w:before="120" w:after="120"/>
        <w:rPr>
          <w:rFonts w:cs="Arial"/>
          <w:color w:val="000000" w:themeColor="text1"/>
        </w:rPr>
      </w:pPr>
    </w:p>
    <w:p w14:paraId="770D27B4" w14:textId="374707BA"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How often are </w:t>
      </w:r>
      <w:r w:rsidR="00DC64D6">
        <w:rPr>
          <w:color w:val="000000" w:themeColor="text1"/>
        </w:rPr>
        <w:t>NMW</w:t>
      </w:r>
      <w:r w:rsidRPr="00294A08">
        <w:rPr>
          <w:color w:val="000000" w:themeColor="text1"/>
        </w:rPr>
        <w:t xml:space="preserve"> rates reviewed by </w:t>
      </w:r>
      <w:r w:rsidR="00DC64D6">
        <w:rPr>
          <w:color w:val="000000" w:themeColor="text1"/>
        </w:rPr>
        <w:t xml:space="preserve">the </w:t>
      </w:r>
      <w:r w:rsidRPr="00294A08">
        <w:rPr>
          <w:color w:val="000000" w:themeColor="text1"/>
        </w:rPr>
        <w:t>government?</w:t>
      </w:r>
    </w:p>
    <w:p w14:paraId="4EB927F7" w14:textId="77777777" w:rsidR="00294A08" w:rsidRPr="00294A08" w:rsidRDefault="00294A08" w:rsidP="00294A08">
      <w:pPr>
        <w:pStyle w:val="ListParagraph"/>
        <w:spacing w:before="120" w:after="120"/>
        <w:ind w:left="360"/>
        <w:rPr>
          <w:rFonts w:cs="Arial"/>
          <w:color w:val="000000" w:themeColor="text1"/>
        </w:rPr>
      </w:pPr>
    </w:p>
    <w:p w14:paraId="303F0712"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Annually</w:t>
      </w:r>
    </w:p>
    <w:p w14:paraId="7CFF1D4B"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Monthly</w:t>
      </w:r>
    </w:p>
    <w:p w14:paraId="6213CBB1"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Every two years</w:t>
      </w:r>
    </w:p>
    <w:p w14:paraId="2C7A3279"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Every five years</w:t>
      </w:r>
    </w:p>
    <w:p w14:paraId="66EF1862" w14:textId="77777777" w:rsidR="00294A08" w:rsidRPr="00294A08" w:rsidRDefault="00294A08" w:rsidP="00294A08">
      <w:pPr>
        <w:spacing w:before="120" w:after="120"/>
        <w:rPr>
          <w:rFonts w:cs="Arial"/>
          <w:color w:val="000000" w:themeColor="text1"/>
        </w:rPr>
      </w:pPr>
    </w:p>
    <w:p w14:paraId="7D874BED"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The initiative which requires employers to report suspected cases of modern slavery to the government is known as:</w:t>
      </w:r>
    </w:p>
    <w:p w14:paraId="4A78CB9E" w14:textId="77777777" w:rsidR="00294A08" w:rsidRPr="00294A08" w:rsidRDefault="00294A08" w:rsidP="00294A08">
      <w:pPr>
        <w:pStyle w:val="ListParagraph"/>
        <w:spacing w:before="120" w:after="120"/>
        <w:ind w:left="360"/>
        <w:rPr>
          <w:rFonts w:cs="Arial"/>
          <w:color w:val="000000" w:themeColor="text1"/>
        </w:rPr>
      </w:pPr>
    </w:p>
    <w:p w14:paraId="17284471"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Report it Now</w:t>
      </w:r>
    </w:p>
    <w:p w14:paraId="7ED666EF"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Duty to Notify</w:t>
      </w:r>
    </w:p>
    <w:p w14:paraId="0237CE66"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Call it Out</w:t>
      </w:r>
    </w:p>
    <w:p w14:paraId="31F5BE00"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Right to Notify</w:t>
      </w:r>
    </w:p>
    <w:p w14:paraId="3B86E084" w14:textId="77777777" w:rsidR="00294A08" w:rsidRPr="00294A08" w:rsidRDefault="00294A08" w:rsidP="00294A08">
      <w:pPr>
        <w:spacing w:before="120" w:after="120"/>
        <w:rPr>
          <w:rFonts w:cs="Arial"/>
          <w:color w:val="000000" w:themeColor="text1"/>
        </w:rPr>
      </w:pPr>
    </w:p>
    <w:p w14:paraId="4060029E" w14:textId="77777777" w:rsidR="00294A08" w:rsidRPr="00294A08" w:rsidRDefault="00294A08" w:rsidP="00294A08">
      <w:pPr>
        <w:spacing w:before="120" w:after="120"/>
        <w:rPr>
          <w:rFonts w:cs="Arial"/>
          <w:color w:val="000000" w:themeColor="text1"/>
        </w:rPr>
      </w:pPr>
    </w:p>
    <w:p w14:paraId="3E5138FF"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DC64D6">
        <w:rPr>
          <w:b/>
          <w:bCs/>
          <w:color w:val="000000" w:themeColor="text1"/>
        </w:rPr>
        <w:t>not</w:t>
      </w:r>
      <w:r w:rsidRPr="00294A08">
        <w:rPr>
          <w:color w:val="000000" w:themeColor="text1"/>
        </w:rPr>
        <w:t xml:space="preserve"> a type of team structure?</w:t>
      </w:r>
    </w:p>
    <w:p w14:paraId="4D04610F" w14:textId="77777777" w:rsidR="00294A08" w:rsidRPr="00294A08" w:rsidRDefault="00294A08" w:rsidP="00294A08">
      <w:pPr>
        <w:pStyle w:val="ListParagraph"/>
        <w:spacing w:before="120" w:after="120"/>
        <w:ind w:left="360"/>
        <w:rPr>
          <w:rFonts w:cs="Arial"/>
          <w:color w:val="000000" w:themeColor="text1"/>
        </w:rPr>
      </w:pPr>
    </w:p>
    <w:p w14:paraId="3C0C4ECC"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Matrix</w:t>
      </w:r>
    </w:p>
    <w:p w14:paraId="3F37B37D" w14:textId="77777777" w:rsidR="00294A08" w:rsidRPr="00294A08" w:rsidRDefault="00294A08" w:rsidP="00294A08">
      <w:pPr>
        <w:pStyle w:val="ListParagraph"/>
        <w:numPr>
          <w:ilvl w:val="0"/>
          <w:numId w:val="31"/>
        </w:numPr>
        <w:spacing w:before="120" w:after="120"/>
        <w:rPr>
          <w:rFonts w:cs="Arial"/>
          <w:color w:val="000000" w:themeColor="text1"/>
        </w:rPr>
      </w:pPr>
      <w:proofErr w:type="spellStart"/>
      <w:r w:rsidRPr="00294A08">
        <w:rPr>
          <w:color w:val="000000" w:themeColor="text1"/>
          <w:lang w:val="fr-FR"/>
        </w:rPr>
        <w:t>Task</w:t>
      </w:r>
      <w:proofErr w:type="spellEnd"/>
      <w:r w:rsidRPr="00294A08">
        <w:rPr>
          <w:color w:val="000000" w:themeColor="text1"/>
          <w:lang w:val="fr-FR"/>
        </w:rPr>
        <w:t xml:space="preserve"> group</w:t>
      </w:r>
    </w:p>
    <w:p w14:paraId="56ED91E8"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Trade team</w:t>
      </w:r>
    </w:p>
    <w:p w14:paraId="730366C4"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Project team</w:t>
      </w:r>
    </w:p>
    <w:p w14:paraId="648A6636" w14:textId="77777777" w:rsidR="00294A08" w:rsidRPr="00294A08" w:rsidRDefault="00294A08" w:rsidP="00294A08">
      <w:pPr>
        <w:spacing w:before="120" w:after="120"/>
        <w:rPr>
          <w:rFonts w:cs="Arial"/>
          <w:color w:val="000000" w:themeColor="text1"/>
        </w:rPr>
      </w:pPr>
    </w:p>
    <w:p w14:paraId="2C800CF2"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Which of the following is the correct sequence for the five stages of team development?</w:t>
      </w:r>
    </w:p>
    <w:p w14:paraId="477D65E6" w14:textId="77777777" w:rsidR="00294A08" w:rsidRPr="00294A08" w:rsidRDefault="00294A08" w:rsidP="00294A08">
      <w:pPr>
        <w:pStyle w:val="ListParagraph"/>
        <w:spacing w:before="120" w:after="120"/>
        <w:ind w:left="360"/>
        <w:rPr>
          <w:rFonts w:cs="Arial"/>
          <w:color w:val="000000" w:themeColor="text1"/>
        </w:rPr>
      </w:pPr>
    </w:p>
    <w:p w14:paraId="30BAF50F"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Performing, adjourning, norming, forming, storming</w:t>
      </w:r>
    </w:p>
    <w:p w14:paraId="0F580563"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Forming, norming, storming, performing, adjourning</w:t>
      </w:r>
      <w:r w:rsidRPr="00294A08">
        <w:rPr>
          <w:rFonts w:cs="Arial"/>
          <w:color w:val="000000" w:themeColor="text1"/>
        </w:rPr>
        <w:tab/>
      </w:r>
    </w:p>
    <w:p w14:paraId="3ED35EA3"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Forming, storming, norming, performing, adjourning</w:t>
      </w:r>
    </w:p>
    <w:p w14:paraId="4DE26B7B"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Norming, forming, storming, performing, adjourning</w:t>
      </w:r>
    </w:p>
    <w:p w14:paraId="0496A239" w14:textId="77777777" w:rsidR="00294A08" w:rsidRPr="00294A08" w:rsidRDefault="00294A08" w:rsidP="00294A08">
      <w:pPr>
        <w:spacing w:before="120" w:after="120"/>
        <w:rPr>
          <w:rFonts w:cs="Arial"/>
          <w:color w:val="000000" w:themeColor="text1"/>
        </w:rPr>
      </w:pPr>
    </w:p>
    <w:p w14:paraId="599FD84F" w14:textId="77777777" w:rsidR="001A4C73" w:rsidRDefault="001A4C73" w:rsidP="001A4C73">
      <w:pPr>
        <w:pStyle w:val="ListParagraph"/>
        <w:numPr>
          <w:ilvl w:val="0"/>
          <w:numId w:val="19"/>
        </w:numPr>
        <w:spacing w:before="120" w:after="120"/>
        <w:ind w:left="360"/>
        <w:rPr>
          <w:rFonts w:cs="Arial"/>
        </w:rPr>
      </w:pPr>
      <w:r>
        <w:t>Which of the following is not an advantage of team work?</w:t>
      </w:r>
    </w:p>
    <w:p w14:paraId="643A2DA2" w14:textId="77777777" w:rsidR="001A4C73" w:rsidRPr="002C616C" w:rsidRDefault="001A4C73" w:rsidP="001A4C73">
      <w:pPr>
        <w:pStyle w:val="ListParagraph"/>
        <w:spacing w:before="120" w:after="120"/>
        <w:ind w:left="360"/>
        <w:rPr>
          <w:rFonts w:cs="Arial"/>
        </w:rPr>
      </w:pPr>
    </w:p>
    <w:p w14:paraId="26F57F03" w14:textId="77777777" w:rsidR="001A4C73" w:rsidRPr="002C616C" w:rsidRDefault="001A4C73" w:rsidP="001A4C73">
      <w:pPr>
        <w:pStyle w:val="ListParagraph"/>
        <w:numPr>
          <w:ilvl w:val="0"/>
          <w:numId w:val="33"/>
        </w:numPr>
        <w:spacing w:before="120" w:after="120"/>
        <w:rPr>
          <w:rFonts w:cs="Arial"/>
        </w:rPr>
      </w:pPr>
      <w:r>
        <w:t>Increased morale</w:t>
      </w:r>
    </w:p>
    <w:p w14:paraId="331663CB" w14:textId="77777777" w:rsidR="001A4C73" w:rsidRPr="002C616C" w:rsidRDefault="001A4C73" w:rsidP="001A4C73">
      <w:pPr>
        <w:pStyle w:val="ListParagraph"/>
        <w:numPr>
          <w:ilvl w:val="0"/>
          <w:numId w:val="33"/>
        </w:numPr>
        <w:spacing w:before="120" w:after="120"/>
        <w:rPr>
          <w:rFonts w:cs="Arial"/>
        </w:rPr>
      </w:pPr>
      <w:r>
        <w:t>Faster achievement</w:t>
      </w:r>
    </w:p>
    <w:p w14:paraId="7CFF2415" w14:textId="77777777" w:rsidR="001A4C73" w:rsidRPr="002C616C" w:rsidRDefault="001A4C73" w:rsidP="001A4C73">
      <w:pPr>
        <w:pStyle w:val="ListParagraph"/>
        <w:numPr>
          <w:ilvl w:val="0"/>
          <w:numId w:val="33"/>
        </w:numPr>
        <w:spacing w:before="120" w:after="120"/>
        <w:rPr>
          <w:rFonts w:cs="Arial"/>
        </w:rPr>
      </w:pPr>
      <w:r>
        <w:t>Bringing</w:t>
      </w:r>
      <w:r w:rsidRPr="0000082F">
        <w:t xml:space="preserve"> diverse skills together</w:t>
      </w:r>
    </w:p>
    <w:p w14:paraId="63182274" w14:textId="77777777" w:rsidR="001A4C73" w:rsidRPr="001A4C73" w:rsidRDefault="001A4C73" w:rsidP="001A4C73">
      <w:pPr>
        <w:pStyle w:val="ListParagraph"/>
        <w:numPr>
          <w:ilvl w:val="0"/>
          <w:numId w:val="33"/>
        </w:numPr>
        <w:spacing w:before="120" w:after="120"/>
        <w:rPr>
          <w:rFonts w:cs="Arial"/>
        </w:rPr>
      </w:pPr>
      <w:r w:rsidRPr="001A4C73">
        <w:t>Delegating difficult tasks to others</w:t>
      </w:r>
    </w:p>
    <w:p w14:paraId="27D2B614" w14:textId="77777777" w:rsidR="001A4C73" w:rsidRDefault="001A4C73" w:rsidP="001A4C73">
      <w:pPr>
        <w:pStyle w:val="ListParagraph"/>
        <w:spacing w:before="120" w:after="120"/>
        <w:ind w:left="360"/>
        <w:rPr>
          <w:rFonts w:cs="Arial"/>
          <w:color w:val="000000" w:themeColor="text1"/>
        </w:rPr>
      </w:pPr>
    </w:p>
    <w:p w14:paraId="41849208" w14:textId="77777777" w:rsidR="001A4C73" w:rsidRPr="001A4C73" w:rsidRDefault="001A4C73" w:rsidP="001A4C73">
      <w:pPr>
        <w:pStyle w:val="ListParagraph"/>
        <w:spacing w:before="120" w:after="120"/>
        <w:ind w:left="360"/>
        <w:rPr>
          <w:rFonts w:cs="Arial"/>
          <w:color w:val="000000" w:themeColor="text1"/>
        </w:rPr>
      </w:pPr>
    </w:p>
    <w:p w14:paraId="21DA2705" w14:textId="659F3575"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KPIs are used to manage team performance. What does KPI stand for?</w:t>
      </w:r>
    </w:p>
    <w:p w14:paraId="4917BB24" w14:textId="77777777" w:rsidR="00294A08" w:rsidRPr="00294A08" w:rsidRDefault="00294A08" w:rsidP="00294A08">
      <w:pPr>
        <w:pStyle w:val="ListParagraph"/>
        <w:spacing w:before="120" w:after="120"/>
        <w:ind w:left="360"/>
        <w:rPr>
          <w:rFonts w:cs="Arial"/>
          <w:color w:val="000000" w:themeColor="text1"/>
        </w:rPr>
      </w:pPr>
    </w:p>
    <w:p w14:paraId="2E732321"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Key performance indicator</w:t>
      </w:r>
    </w:p>
    <w:p w14:paraId="121774AB"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Keep people interested</w:t>
      </w:r>
    </w:p>
    <w:p w14:paraId="28E38922"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Keep people included</w:t>
      </w:r>
    </w:p>
    <w:p w14:paraId="3C109BFE"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Key practical indicator</w:t>
      </w:r>
    </w:p>
    <w:p w14:paraId="643D336B" w14:textId="77777777" w:rsidR="00294A08" w:rsidRPr="00294A08" w:rsidRDefault="00294A08" w:rsidP="00294A08">
      <w:pPr>
        <w:spacing w:before="120" w:after="120"/>
        <w:rPr>
          <w:rFonts w:cs="Arial"/>
          <w:color w:val="000000" w:themeColor="text1"/>
        </w:rPr>
      </w:pPr>
    </w:p>
    <w:p w14:paraId="1AEA690A"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What does CPD stand for?</w:t>
      </w:r>
    </w:p>
    <w:p w14:paraId="2DCC5DF4" w14:textId="77777777" w:rsidR="00294A08" w:rsidRPr="00294A08" w:rsidRDefault="00294A08" w:rsidP="00294A08">
      <w:pPr>
        <w:pStyle w:val="ListParagraph"/>
        <w:spacing w:before="120" w:after="120"/>
        <w:ind w:left="360"/>
        <w:rPr>
          <w:rFonts w:cs="Arial"/>
          <w:color w:val="000000" w:themeColor="text1"/>
        </w:rPr>
      </w:pPr>
    </w:p>
    <w:p w14:paraId="143D31C2"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Continuous professional development</w:t>
      </w:r>
    </w:p>
    <w:p w14:paraId="0AAAAA55"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Continually prove dependability</w:t>
      </w:r>
    </w:p>
    <w:p w14:paraId="505543F6"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Constantly providing development</w:t>
      </w:r>
    </w:p>
    <w:p w14:paraId="721D2056"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Career path development</w:t>
      </w:r>
    </w:p>
    <w:p w14:paraId="626E79A1" w14:textId="77777777" w:rsidR="00294A08" w:rsidRPr="00294A08" w:rsidRDefault="00294A08" w:rsidP="00294A08">
      <w:pPr>
        <w:spacing w:before="120" w:after="120"/>
        <w:rPr>
          <w:rFonts w:cs="Arial"/>
          <w:color w:val="000000" w:themeColor="text1"/>
        </w:rPr>
      </w:pPr>
    </w:p>
    <w:p w14:paraId="433CEF07"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If your employer has funded your CPD, they may ask you to pay some of the costs back if you resign before an agreed period of time has ended. Is this true or false? </w:t>
      </w:r>
    </w:p>
    <w:p w14:paraId="13AABBB5" w14:textId="77777777" w:rsidR="00294A08" w:rsidRPr="00294A08" w:rsidRDefault="00294A08" w:rsidP="00294A08">
      <w:pPr>
        <w:pStyle w:val="ListParagraph"/>
        <w:spacing w:before="120" w:after="120"/>
        <w:ind w:left="360"/>
        <w:rPr>
          <w:rFonts w:cs="Arial"/>
          <w:color w:val="000000" w:themeColor="text1"/>
        </w:rPr>
      </w:pPr>
    </w:p>
    <w:p w14:paraId="17EFD244" w14:textId="77777777" w:rsidR="00294A08" w:rsidRPr="00294A08" w:rsidRDefault="00294A08" w:rsidP="00294A08">
      <w:pPr>
        <w:pStyle w:val="ListParagraph"/>
        <w:numPr>
          <w:ilvl w:val="0"/>
          <w:numId w:val="36"/>
        </w:numPr>
        <w:spacing w:before="120" w:after="120"/>
        <w:rPr>
          <w:rFonts w:cs="Arial"/>
          <w:color w:val="000000" w:themeColor="text1"/>
        </w:rPr>
      </w:pPr>
      <w:r w:rsidRPr="00294A08">
        <w:rPr>
          <w:rFonts w:cs="Arial"/>
          <w:color w:val="000000" w:themeColor="text1"/>
        </w:rPr>
        <w:t>False</w:t>
      </w:r>
    </w:p>
    <w:p w14:paraId="6662476D" w14:textId="77777777" w:rsidR="00294A08" w:rsidRPr="00294A08" w:rsidRDefault="00294A08" w:rsidP="00294A08">
      <w:pPr>
        <w:pStyle w:val="ListParagraph"/>
        <w:numPr>
          <w:ilvl w:val="0"/>
          <w:numId w:val="36"/>
        </w:numPr>
        <w:spacing w:before="120" w:after="120"/>
        <w:rPr>
          <w:rFonts w:cs="Arial"/>
          <w:color w:val="000000" w:themeColor="text1"/>
        </w:rPr>
      </w:pPr>
      <w:r w:rsidRPr="00294A08">
        <w:rPr>
          <w:rFonts w:cs="Arial"/>
          <w:color w:val="000000" w:themeColor="text1"/>
        </w:rPr>
        <w:t>True</w:t>
      </w:r>
    </w:p>
    <w:p w14:paraId="635B20CC" w14:textId="77777777" w:rsidR="00294A08" w:rsidRPr="00294A08" w:rsidRDefault="00294A08" w:rsidP="00294A08">
      <w:pPr>
        <w:spacing w:before="120" w:after="120"/>
        <w:rPr>
          <w:rFonts w:cs="Arial"/>
          <w:color w:val="000000" w:themeColor="text1"/>
        </w:rPr>
      </w:pPr>
    </w:p>
    <w:p w14:paraId="3A062A25" w14:textId="77777777" w:rsidR="00294A08" w:rsidRPr="00294A08" w:rsidRDefault="00294A08" w:rsidP="00294A08">
      <w:pPr>
        <w:spacing w:before="120" w:after="120"/>
        <w:rPr>
          <w:rFonts w:cs="Arial"/>
          <w:color w:val="000000" w:themeColor="text1"/>
        </w:rPr>
      </w:pPr>
    </w:p>
    <w:p w14:paraId="198BA6D5" w14:textId="77777777" w:rsidR="00294A08" w:rsidRPr="00294A08" w:rsidRDefault="00294A08" w:rsidP="00294A08">
      <w:pPr>
        <w:spacing w:before="120" w:after="120"/>
        <w:rPr>
          <w:rFonts w:cs="Arial"/>
          <w:color w:val="000000" w:themeColor="text1"/>
        </w:rPr>
      </w:pPr>
    </w:p>
    <w:p w14:paraId="1D8C079B" w14:textId="77777777" w:rsidR="00294A08" w:rsidRPr="00294A08" w:rsidRDefault="00294A08" w:rsidP="00294A08">
      <w:pPr>
        <w:spacing w:before="120" w:after="120"/>
        <w:rPr>
          <w:rFonts w:cs="Arial"/>
          <w:color w:val="000000" w:themeColor="text1"/>
        </w:rPr>
      </w:pPr>
    </w:p>
    <w:p w14:paraId="200C911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294A08">
        <w:rPr>
          <w:b/>
          <w:bCs/>
          <w:color w:val="000000" w:themeColor="text1"/>
        </w:rPr>
        <w:t>not</w:t>
      </w:r>
      <w:r w:rsidRPr="00294A08">
        <w:rPr>
          <w:color w:val="000000" w:themeColor="text1"/>
        </w:rPr>
        <w:t xml:space="preserve"> an advantage of CPD for an employer?</w:t>
      </w:r>
    </w:p>
    <w:p w14:paraId="1D25DECB" w14:textId="77777777" w:rsidR="00294A08" w:rsidRPr="00294A08" w:rsidRDefault="00294A08" w:rsidP="00294A08">
      <w:pPr>
        <w:pStyle w:val="ListParagraph"/>
        <w:spacing w:before="120" w:after="120"/>
        <w:ind w:left="360"/>
        <w:rPr>
          <w:rFonts w:cs="Arial"/>
          <w:color w:val="000000" w:themeColor="text1"/>
        </w:rPr>
      </w:pPr>
    </w:p>
    <w:p w14:paraId="50E0CC44"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Reduces costs that may be paid to external consultancies for their expertise</w:t>
      </w:r>
    </w:p>
    <w:p w14:paraId="5B092139"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Assists businesses with legal compliance</w:t>
      </w:r>
    </w:p>
    <w:p w14:paraId="084C5D5B"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Employees can command higher salaries</w:t>
      </w:r>
    </w:p>
    <w:p w14:paraId="74A610C5"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Increased staff retention rates</w:t>
      </w:r>
    </w:p>
    <w:p w14:paraId="21DE55EC" w14:textId="77777777" w:rsidR="00294A08" w:rsidRPr="00294A08" w:rsidRDefault="00294A08" w:rsidP="00294A08">
      <w:pPr>
        <w:spacing w:before="120" w:after="120"/>
        <w:rPr>
          <w:rFonts w:cs="Arial"/>
          <w:color w:val="000000" w:themeColor="text1"/>
        </w:rPr>
      </w:pPr>
    </w:p>
    <w:p w14:paraId="124E1AB7" w14:textId="77777777" w:rsidR="00D10667" w:rsidRDefault="00D10667" w:rsidP="00D10667">
      <w:pPr>
        <w:pStyle w:val="ListParagraph"/>
        <w:numPr>
          <w:ilvl w:val="0"/>
          <w:numId w:val="19"/>
        </w:numPr>
        <w:spacing w:before="120" w:after="120"/>
        <w:ind w:left="360"/>
        <w:rPr>
          <w:rFonts w:cs="Arial"/>
        </w:rPr>
      </w:pPr>
      <w:r>
        <w:t xml:space="preserve">Which of the following is </w:t>
      </w:r>
      <w:r w:rsidRPr="00A51DCC">
        <w:rPr>
          <w:b/>
          <w:bCs/>
        </w:rPr>
        <w:t>not</w:t>
      </w:r>
      <w:r>
        <w:t xml:space="preserve"> a recognised source of CPD?</w:t>
      </w:r>
    </w:p>
    <w:p w14:paraId="59639CAB" w14:textId="77777777" w:rsidR="00D10667" w:rsidRPr="002C616C" w:rsidRDefault="00D10667" w:rsidP="00D10667">
      <w:pPr>
        <w:pStyle w:val="ListParagraph"/>
        <w:spacing w:before="120" w:after="120"/>
        <w:ind w:left="360"/>
        <w:rPr>
          <w:rFonts w:cs="Arial"/>
        </w:rPr>
      </w:pPr>
    </w:p>
    <w:p w14:paraId="5D7E432E" w14:textId="77777777" w:rsidR="00D10667" w:rsidRPr="00D10667" w:rsidRDefault="00D10667" w:rsidP="00D10667">
      <w:pPr>
        <w:pStyle w:val="ListParagraph"/>
        <w:numPr>
          <w:ilvl w:val="0"/>
          <w:numId w:val="38"/>
        </w:numPr>
        <w:spacing w:before="120" w:after="120"/>
        <w:rPr>
          <w:rFonts w:cs="Arial"/>
        </w:rPr>
      </w:pPr>
      <w:r w:rsidRPr="00D10667">
        <w:t>Remote access to webinars</w:t>
      </w:r>
    </w:p>
    <w:p w14:paraId="4FE42D9A" w14:textId="77777777" w:rsidR="00D10667" w:rsidRPr="00D10667" w:rsidRDefault="00D10667" w:rsidP="00D10667">
      <w:pPr>
        <w:pStyle w:val="ListParagraph"/>
        <w:numPr>
          <w:ilvl w:val="0"/>
          <w:numId w:val="38"/>
        </w:numPr>
        <w:spacing w:before="120" w:after="120"/>
        <w:rPr>
          <w:rFonts w:cs="Arial"/>
        </w:rPr>
      </w:pPr>
      <w:r w:rsidRPr="00D10667">
        <w:t>Face-to-face short training courses</w:t>
      </w:r>
    </w:p>
    <w:p w14:paraId="7FB64A61" w14:textId="77777777" w:rsidR="00D10667" w:rsidRPr="00D10667" w:rsidRDefault="00D10667" w:rsidP="00D10667">
      <w:pPr>
        <w:pStyle w:val="ListParagraph"/>
        <w:numPr>
          <w:ilvl w:val="0"/>
          <w:numId w:val="38"/>
        </w:numPr>
        <w:spacing w:before="120" w:after="120"/>
        <w:rPr>
          <w:rFonts w:cs="Arial"/>
        </w:rPr>
      </w:pPr>
      <w:r w:rsidRPr="00D10667">
        <w:t>Self-directed study at home</w:t>
      </w:r>
    </w:p>
    <w:p w14:paraId="0F50587D" w14:textId="77777777" w:rsidR="00D10667" w:rsidRPr="00D10667" w:rsidRDefault="00D10667" w:rsidP="00D10667">
      <w:pPr>
        <w:pStyle w:val="ListParagraph"/>
        <w:numPr>
          <w:ilvl w:val="0"/>
          <w:numId w:val="38"/>
        </w:numPr>
        <w:spacing w:before="120" w:after="120"/>
        <w:rPr>
          <w:rFonts w:cs="Arial"/>
        </w:rPr>
      </w:pPr>
      <w:r w:rsidRPr="00D10667">
        <w:t>Attending lessons/courses at college or university</w:t>
      </w:r>
    </w:p>
    <w:p w14:paraId="3E591B91" w14:textId="77777777" w:rsidR="00294A08" w:rsidRPr="00294A08" w:rsidRDefault="00294A08" w:rsidP="00294A08">
      <w:pPr>
        <w:pStyle w:val="Answer"/>
        <w:rPr>
          <w:color w:val="000000" w:themeColor="text1"/>
        </w:rPr>
      </w:pPr>
    </w:p>
    <w:p w14:paraId="1F612BA2" w14:textId="185C30A7" w:rsidR="00934906" w:rsidRPr="00294A08" w:rsidRDefault="00934906" w:rsidP="00393CE5">
      <w:pPr>
        <w:pStyle w:val="Normalnumberedlist"/>
        <w:numPr>
          <w:ilvl w:val="0"/>
          <w:numId w:val="0"/>
        </w:numPr>
        <w:ind w:left="1800"/>
        <w:rPr>
          <w:color w:val="000000" w:themeColor="text1"/>
        </w:rPr>
      </w:pPr>
    </w:p>
    <w:sectPr w:rsidR="00934906" w:rsidRPr="00294A0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C5C5" w14:textId="77777777" w:rsidR="00133DCE" w:rsidRDefault="00133DCE">
      <w:pPr>
        <w:spacing w:before="0" w:after="0"/>
      </w:pPr>
      <w:r>
        <w:separator/>
      </w:r>
    </w:p>
  </w:endnote>
  <w:endnote w:type="continuationSeparator" w:id="0">
    <w:p w14:paraId="270165EC" w14:textId="77777777" w:rsidR="00133DCE" w:rsidRDefault="00133D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3A47" w14:textId="77777777" w:rsidR="00904AB5" w:rsidRDefault="00904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40F3D0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6FA84054">
          <wp:simplePos x="0" y="0"/>
          <wp:positionH relativeFrom="margin">
            <wp:posOffset>5584825</wp:posOffset>
          </wp:positionH>
          <wp:positionV relativeFrom="bottomMargin">
            <wp:posOffset>258445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7B1917">
      <w:rPr>
        <w:noProof/>
      </w:rPr>
      <w:t>4</w:t>
    </w:r>
    <w:r w:rsidR="00F03E33">
      <w:rPr>
        <w:rFonts w:cs="Arial"/>
        <w:noProof/>
      </w:rPr>
      <w:fldChar w:fldCharType="end"/>
    </w:r>
    <w:r w:rsidR="00F03E33" w:rsidRPr="001C75AD">
      <w:rPr>
        <w:rFonts w:cs="Arial"/>
      </w:rPr>
      <w:t xml:space="preserve"> of </w:t>
    </w:r>
    <w:r w:rsidR="00301F41">
      <w:rPr>
        <w:noProof/>
      </w:rPr>
      <w:fldChar w:fldCharType="begin"/>
    </w:r>
    <w:r w:rsidR="00301F41">
      <w:rPr>
        <w:noProof/>
      </w:rPr>
      <w:instrText xml:space="preserve"> NUMPAGES   \* MERGEFORMAT </w:instrText>
    </w:r>
    <w:r w:rsidR="00301F41">
      <w:rPr>
        <w:noProof/>
      </w:rPr>
      <w:fldChar w:fldCharType="separate"/>
    </w:r>
    <w:r w:rsidR="007B1917">
      <w:rPr>
        <w:noProof/>
      </w:rPr>
      <w:t>4</w:t>
    </w:r>
    <w:r w:rsidR="00301F41">
      <w:rPr>
        <w:noProof/>
      </w:rPr>
      <w:fldChar w:fldCharType="end"/>
    </w:r>
    <w:r w:rsidR="00AE7011">
      <w:t xml:space="preserve">      </w:t>
    </w:r>
    <w:r w:rsidR="00A61555">
      <w:t xml:space="preserve">              </w:t>
    </w:r>
    <w:r w:rsidR="00AE7011">
      <w:t xml:space="preserve"> </w:t>
    </w:r>
    <w:r w:rsidR="00A61555" w:rsidRPr="00A61555">
      <w:t>© 202</w:t>
    </w:r>
    <w:r w:rsidR="000D1DCD">
      <w:t>3</w:t>
    </w:r>
    <w:r w:rsidR="00A61555" w:rsidRPr="00A61555">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15A8" w14:textId="77777777" w:rsidR="00904AB5" w:rsidRDefault="00904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9CBF" w14:textId="77777777" w:rsidR="00133DCE" w:rsidRDefault="00133DCE">
      <w:pPr>
        <w:spacing w:before="0" w:after="0"/>
      </w:pPr>
      <w:r>
        <w:separator/>
      </w:r>
    </w:p>
  </w:footnote>
  <w:footnote w:type="continuationSeparator" w:id="0">
    <w:p w14:paraId="1B9A1F50" w14:textId="77777777" w:rsidR="00133DCE" w:rsidRDefault="00133D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00EA" w14:textId="77777777" w:rsidR="00904AB5" w:rsidRDefault="00904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D081" w14:textId="61C0EE42" w:rsidR="006241D4" w:rsidRDefault="006241D4" w:rsidP="00F03E33">
    <w:pPr>
      <w:tabs>
        <w:tab w:val="left" w:pos="12572"/>
      </w:tabs>
      <w:spacing w:before="0" w:after="0" w:line="360" w:lineRule="exact"/>
      <w:rPr>
        <w:b/>
        <w:bCs/>
        <w:sz w:val="24"/>
      </w:rPr>
    </w:pPr>
    <w:r>
      <w:rPr>
        <w:noProof/>
        <w:sz w:val="24"/>
        <w:lang w:eastAsia="en-GB"/>
      </w:rPr>
      <w:drawing>
        <wp:anchor distT="0" distB="0" distL="114300" distR="114300" simplePos="0" relativeHeight="251663360" behindDoc="0" locked="0" layoutInCell="1" allowOverlap="1" wp14:anchorId="2C3408DB" wp14:editId="0042C8EF">
          <wp:simplePos x="0" y="0"/>
          <wp:positionH relativeFrom="margin">
            <wp:align>right</wp:align>
          </wp:positionH>
          <wp:positionV relativeFrom="margin">
            <wp:posOffset>-1001486</wp:posOffset>
          </wp:positionV>
          <wp:extent cx="1440000" cy="300583"/>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B96033" w:rsidRPr="00904AB5">
      <w:rPr>
        <w:sz w:val="24"/>
      </w:rPr>
      <w:t>s</w:t>
    </w:r>
    <w:r w:rsidR="00043213" w:rsidRPr="00043213">
      <w:rPr>
        <w:sz w:val="24"/>
      </w:rPr>
      <w:t xml:space="preserve"> in</w:t>
    </w:r>
    <w:r w:rsidR="00F03E33" w:rsidRPr="00043213">
      <w:rPr>
        <w:sz w:val="24"/>
      </w:rPr>
      <w:t xml:space="preserve"> </w:t>
    </w:r>
  </w:p>
  <w:p w14:paraId="214E1C2C" w14:textId="611F0EB0" w:rsidR="00883D88" w:rsidRPr="005B6710" w:rsidRDefault="005B6710" w:rsidP="00883D88">
    <w:pPr>
      <w:tabs>
        <w:tab w:val="left" w:pos="12572"/>
      </w:tabs>
      <w:spacing w:before="0" w:after="0" w:line="360" w:lineRule="exact"/>
      <w:rPr>
        <w:b/>
        <w:bCs/>
        <w:sz w:val="24"/>
      </w:rPr>
    </w:pPr>
    <w:r w:rsidRPr="005B6710">
      <w:rPr>
        <w:rFonts w:cs="Arial"/>
        <w:b/>
        <w:bCs/>
        <w:color w:val="000000"/>
        <w:sz w:val="24"/>
      </w:rPr>
      <w:t xml:space="preserve">Agriculture, Environment and Animal Care </w:t>
    </w:r>
    <w:r w:rsidR="00883D88" w:rsidRPr="005B6710">
      <w:rPr>
        <w:b/>
        <w:bCs/>
        <w:sz w:val="24"/>
      </w:rPr>
      <w:t>(Level 3)</w:t>
    </w:r>
  </w:p>
  <w:p w14:paraId="2590AA3F" w14:textId="67B5C90D" w:rsidR="00883D88" w:rsidRPr="00F03E33" w:rsidRDefault="00883D88" w:rsidP="00883D88">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5408" behindDoc="0" locked="1" layoutInCell="1" allowOverlap="1" wp14:anchorId="39DFFA72" wp14:editId="6097ACC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EB84D8"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000D1DCD" w:rsidRPr="000D1DCD">
      <w:rPr>
        <w:color w:val="0077E3"/>
        <w:sz w:val="24"/>
        <w:szCs w:val="28"/>
      </w:rPr>
      <w:t xml:space="preserve">Agriculture, </w:t>
    </w:r>
    <w:r w:rsidR="000D1DCD">
      <w:rPr>
        <w:color w:val="0077E3"/>
        <w:sz w:val="24"/>
        <w:szCs w:val="28"/>
      </w:rPr>
      <w:t>E</w:t>
    </w:r>
    <w:r w:rsidR="000D1DCD" w:rsidRPr="000D1DCD">
      <w:rPr>
        <w:color w:val="0077E3"/>
        <w:sz w:val="24"/>
        <w:szCs w:val="28"/>
      </w:rPr>
      <w:t xml:space="preserve">nvironmental and </w:t>
    </w:r>
    <w:r w:rsidR="000D1DCD">
      <w:rPr>
        <w:color w:val="0077E3"/>
        <w:sz w:val="24"/>
        <w:szCs w:val="28"/>
      </w:rPr>
      <w:t>A</w:t>
    </w:r>
    <w:r w:rsidR="000D1DCD" w:rsidRPr="000D1DCD">
      <w:rPr>
        <w:color w:val="0077E3"/>
        <w:sz w:val="24"/>
        <w:szCs w:val="28"/>
      </w:rPr>
      <w:t xml:space="preserve">nimal </w:t>
    </w:r>
    <w:r w:rsidR="000D1DCD">
      <w:rPr>
        <w:color w:val="0077E3"/>
        <w:sz w:val="24"/>
        <w:szCs w:val="28"/>
      </w:rPr>
      <w:t>C</w:t>
    </w:r>
    <w:r w:rsidR="000D1DCD" w:rsidRPr="000D1DCD">
      <w:rPr>
        <w:color w:val="0077E3"/>
        <w:sz w:val="24"/>
        <w:szCs w:val="28"/>
      </w:rPr>
      <w:t xml:space="preserve">are </w:t>
    </w:r>
    <w:r w:rsidR="000D1DCD">
      <w:rPr>
        <w:color w:val="0077E3"/>
        <w:sz w:val="24"/>
        <w:szCs w:val="28"/>
      </w:rPr>
      <w:t>C</w:t>
    </w:r>
    <w:r w:rsidR="000D1DCD" w:rsidRPr="000D1DCD">
      <w:rPr>
        <w:color w:val="0077E3"/>
        <w:sz w:val="24"/>
        <w:szCs w:val="28"/>
      </w:rPr>
      <w:t xml:space="preserve">ommon </w:t>
    </w:r>
    <w:r w:rsidR="000D1DCD">
      <w:rPr>
        <w:color w:val="0077E3"/>
        <w:sz w:val="24"/>
        <w:szCs w:val="28"/>
      </w:rPr>
      <w:t>C</w:t>
    </w:r>
    <w:r w:rsidR="000D1DCD" w:rsidRPr="000D1DCD">
      <w:rPr>
        <w:color w:val="0077E3"/>
        <w:sz w:val="24"/>
        <w:szCs w:val="28"/>
      </w:rPr>
      <w:t>ore</w:t>
    </w:r>
  </w:p>
  <w:p w14:paraId="6D5BF42A" w14:textId="6D064BA3" w:rsidR="00110217" w:rsidRPr="00F03E33" w:rsidRDefault="00110217" w:rsidP="00883D88">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4CC4" w14:textId="77777777" w:rsidR="00904AB5" w:rsidRDefault="00904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3AED4BA"/>
    <w:lvl w:ilvl="0">
      <w:start w:val="1"/>
      <w:numFmt w:val="decimal"/>
      <w:lvlText w:val="%1."/>
      <w:lvlJc w:val="left"/>
      <w:pPr>
        <w:tabs>
          <w:tab w:val="num" w:pos="360"/>
        </w:tabs>
        <w:ind w:left="360" w:hanging="360"/>
      </w:pPr>
    </w:lvl>
  </w:abstractNum>
  <w:abstractNum w:abstractNumId="1" w15:restartNumberingAfterBreak="0">
    <w:nsid w:val="008E65B9"/>
    <w:multiLevelType w:val="hybridMultilevel"/>
    <w:tmpl w:val="56C8AECC"/>
    <w:lvl w:ilvl="0" w:tplc="A26201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5B7FF2"/>
    <w:multiLevelType w:val="hybridMultilevel"/>
    <w:tmpl w:val="1D5CC68A"/>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056134"/>
    <w:multiLevelType w:val="hybridMultilevel"/>
    <w:tmpl w:val="EC96F566"/>
    <w:lvl w:ilvl="0" w:tplc="F454E3F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991924"/>
    <w:multiLevelType w:val="hybridMultilevel"/>
    <w:tmpl w:val="C25A6A6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AC62F5"/>
    <w:multiLevelType w:val="hybridMultilevel"/>
    <w:tmpl w:val="1428829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22762"/>
    <w:multiLevelType w:val="hybridMultilevel"/>
    <w:tmpl w:val="59B847D4"/>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00F38"/>
    <w:multiLevelType w:val="hybridMultilevel"/>
    <w:tmpl w:val="169E192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 w15:restartNumberingAfterBreak="0">
    <w:nsid w:val="1C7323D2"/>
    <w:multiLevelType w:val="hybridMultilevel"/>
    <w:tmpl w:val="1B7EFFCA"/>
    <w:lvl w:ilvl="0" w:tplc="5EAE9C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9C1983"/>
    <w:multiLevelType w:val="hybridMultilevel"/>
    <w:tmpl w:val="D48C7F7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D75059"/>
    <w:multiLevelType w:val="hybridMultilevel"/>
    <w:tmpl w:val="89DAE28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1E4AE8"/>
    <w:multiLevelType w:val="hybridMultilevel"/>
    <w:tmpl w:val="9886B66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E26691"/>
    <w:multiLevelType w:val="hybridMultilevel"/>
    <w:tmpl w:val="4C8E7C0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57310E"/>
    <w:multiLevelType w:val="hybridMultilevel"/>
    <w:tmpl w:val="69FE8EB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36344"/>
    <w:multiLevelType w:val="hybridMultilevel"/>
    <w:tmpl w:val="D062CEC6"/>
    <w:lvl w:ilvl="0" w:tplc="41AA9EE0">
      <w:start w:val="1"/>
      <w:numFmt w:val="lowerLetter"/>
      <w:lvlText w:val="%1."/>
      <w:lvlJc w:val="left"/>
      <w:pPr>
        <w:tabs>
          <w:tab w:val="num" w:pos="1440"/>
        </w:tabs>
        <w:ind w:left="1440" w:hanging="360"/>
      </w:pPr>
      <w:rPr>
        <w:rFonts w:ascii="Arial" w:eastAsia="Cambria" w:hAnsi="Arial" w:cs="Times New Roman"/>
      </w:rPr>
    </w:lvl>
    <w:lvl w:ilvl="1" w:tplc="8E1C70EE" w:tentative="1">
      <w:start w:val="1"/>
      <w:numFmt w:val="bullet"/>
      <w:lvlText w:val="•"/>
      <w:lvlJc w:val="left"/>
      <w:pPr>
        <w:tabs>
          <w:tab w:val="num" w:pos="2160"/>
        </w:tabs>
        <w:ind w:left="2160" w:hanging="360"/>
      </w:pPr>
      <w:rPr>
        <w:rFonts w:ascii="Arial" w:hAnsi="Arial" w:hint="default"/>
      </w:rPr>
    </w:lvl>
    <w:lvl w:ilvl="2" w:tplc="B92E9934" w:tentative="1">
      <w:start w:val="1"/>
      <w:numFmt w:val="bullet"/>
      <w:lvlText w:val="•"/>
      <w:lvlJc w:val="left"/>
      <w:pPr>
        <w:tabs>
          <w:tab w:val="num" w:pos="2880"/>
        </w:tabs>
        <w:ind w:left="2880" w:hanging="360"/>
      </w:pPr>
      <w:rPr>
        <w:rFonts w:ascii="Arial" w:hAnsi="Arial" w:hint="default"/>
      </w:rPr>
    </w:lvl>
    <w:lvl w:ilvl="3" w:tplc="ED3A6B9A" w:tentative="1">
      <w:start w:val="1"/>
      <w:numFmt w:val="bullet"/>
      <w:lvlText w:val="•"/>
      <w:lvlJc w:val="left"/>
      <w:pPr>
        <w:tabs>
          <w:tab w:val="num" w:pos="3600"/>
        </w:tabs>
        <w:ind w:left="3600" w:hanging="360"/>
      </w:pPr>
      <w:rPr>
        <w:rFonts w:ascii="Arial" w:hAnsi="Arial" w:hint="default"/>
      </w:rPr>
    </w:lvl>
    <w:lvl w:ilvl="4" w:tplc="7E004BEC" w:tentative="1">
      <w:start w:val="1"/>
      <w:numFmt w:val="bullet"/>
      <w:lvlText w:val="•"/>
      <w:lvlJc w:val="left"/>
      <w:pPr>
        <w:tabs>
          <w:tab w:val="num" w:pos="4320"/>
        </w:tabs>
        <w:ind w:left="4320" w:hanging="360"/>
      </w:pPr>
      <w:rPr>
        <w:rFonts w:ascii="Arial" w:hAnsi="Arial" w:hint="default"/>
      </w:rPr>
    </w:lvl>
    <w:lvl w:ilvl="5" w:tplc="ED3CA51A" w:tentative="1">
      <w:start w:val="1"/>
      <w:numFmt w:val="bullet"/>
      <w:lvlText w:val="•"/>
      <w:lvlJc w:val="left"/>
      <w:pPr>
        <w:tabs>
          <w:tab w:val="num" w:pos="5040"/>
        </w:tabs>
        <w:ind w:left="5040" w:hanging="360"/>
      </w:pPr>
      <w:rPr>
        <w:rFonts w:ascii="Arial" w:hAnsi="Arial" w:hint="default"/>
      </w:rPr>
    </w:lvl>
    <w:lvl w:ilvl="6" w:tplc="6BB476D4" w:tentative="1">
      <w:start w:val="1"/>
      <w:numFmt w:val="bullet"/>
      <w:lvlText w:val="•"/>
      <w:lvlJc w:val="left"/>
      <w:pPr>
        <w:tabs>
          <w:tab w:val="num" w:pos="5760"/>
        </w:tabs>
        <w:ind w:left="5760" w:hanging="360"/>
      </w:pPr>
      <w:rPr>
        <w:rFonts w:ascii="Arial" w:hAnsi="Arial" w:hint="default"/>
      </w:rPr>
    </w:lvl>
    <w:lvl w:ilvl="7" w:tplc="30C8F302" w:tentative="1">
      <w:start w:val="1"/>
      <w:numFmt w:val="bullet"/>
      <w:lvlText w:val="•"/>
      <w:lvlJc w:val="left"/>
      <w:pPr>
        <w:tabs>
          <w:tab w:val="num" w:pos="6480"/>
        </w:tabs>
        <w:ind w:left="6480" w:hanging="360"/>
      </w:pPr>
      <w:rPr>
        <w:rFonts w:ascii="Arial" w:hAnsi="Arial" w:hint="default"/>
      </w:rPr>
    </w:lvl>
    <w:lvl w:ilvl="8" w:tplc="4296DB84" w:tentative="1">
      <w:start w:val="1"/>
      <w:numFmt w:val="bullet"/>
      <w:lvlText w:val="•"/>
      <w:lvlJc w:val="left"/>
      <w:pPr>
        <w:tabs>
          <w:tab w:val="num" w:pos="7200"/>
        </w:tabs>
        <w:ind w:left="7200" w:hanging="360"/>
      </w:pPr>
      <w:rPr>
        <w:rFonts w:ascii="Arial" w:hAnsi="Arial" w:hint="default"/>
      </w:rPr>
    </w:lvl>
  </w:abstractNum>
  <w:abstractNum w:abstractNumId="16" w15:restartNumberingAfterBreak="0">
    <w:nsid w:val="2E4415D0"/>
    <w:multiLevelType w:val="hybridMultilevel"/>
    <w:tmpl w:val="CD0014B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7D2D99"/>
    <w:multiLevelType w:val="hybridMultilevel"/>
    <w:tmpl w:val="0510A3A8"/>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037DF5"/>
    <w:multiLevelType w:val="hybridMultilevel"/>
    <w:tmpl w:val="2CC86534"/>
    <w:lvl w:ilvl="0" w:tplc="19F4ED2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3785F"/>
    <w:multiLevelType w:val="hybridMultilevel"/>
    <w:tmpl w:val="DA4AD5A2"/>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7850C1"/>
    <w:multiLevelType w:val="hybridMultilevel"/>
    <w:tmpl w:val="9170EF9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4DBF6369"/>
    <w:multiLevelType w:val="hybridMultilevel"/>
    <w:tmpl w:val="F654B71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5E0AE0"/>
    <w:multiLevelType w:val="hybridMultilevel"/>
    <w:tmpl w:val="2078FB4C"/>
    <w:lvl w:ilvl="0" w:tplc="08090019">
      <w:start w:val="1"/>
      <w:numFmt w:val="lowerLetter"/>
      <w:lvlText w:val="%1."/>
      <w:lvlJc w:val="left"/>
      <w:pPr>
        <w:ind w:left="1494"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 w15:restartNumberingAfterBreak="0">
    <w:nsid w:val="50F80738"/>
    <w:multiLevelType w:val="hybridMultilevel"/>
    <w:tmpl w:val="C82CBA74"/>
    <w:lvl w:ilvl="0" w:tplc="79F05300">
      <w:start w:val="1"/>
      <w:numFmt w:val="lowerLetter"/>
      <w:pStyle w:val="MCQPARA"/>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51504366"/>
    <w:multiLevelType w:val="hybridMultilevel"/>
    <w:tmpl w:val="3904B8BC"/>
    <w:lvl w:ilvl="0" w:tplc="0374D72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92346B"/>
    <w:multiLevelType w:val="hybridMultilevel"/>
    <w:tmpl w:val="DBC4822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687966"/>
    <w:multiLevelType w:val="hybridMultilevel"/>
    <w:tmpl w:val="2078FB4C"/>
    <w:lvl w:ilvl="0" w:tplc="08090019">
      <w:start w:val="1"/>
      <w:numFmt w:val="lowerLetter"/>
      <w:lvlText w:val="%1."/>
      <w:lvlJc w:val="left"/>
      <w:pPr>
        <w:ind w:left="1494"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ACB328B"/>
    <w:multiLevelType w:val="hybridMultilevel"/>
    <w:tmpl w:val="12F6B180"/>
    <w:lvl w:ilvl="0" w:tplc="5F0A842A">
      <w:start w:val="1"/>
      <w:numFmt w:val="decimal"/>
      <w:pStyle w:val="Normalnumberedlist"/>
      <w:lvlText w:val="%1."/>
      <w:lvlJc w:val="left"/>
      <w:pPr>
        <w:ind w:left="357" w:hanging="35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203A3"/>
    <w:multiLevelType w:val="hybridMultilevel"/>
    <w:tmpl w:val="AFDAD1EA"/>
    <w:lvl w:ilvl="0" w:tplc="FAA41FF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03028E"/>
    <w:multiLevelType w:val="hybridMultilevel"/>
    <w:tmpl w:val="47FE5C5E"/>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A40C66"/>
    <w:multiLevelType w:val="hybridMultilevel"/>
    <w:tmpl w:val="D264DD3E"/>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7915694D"/>
    <w:multiLevelType w:val="hybridMultilevel"/>
    <w:tmpl w:val="D79070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1E027A"/>
    <w:multiLevelType w:val="hybridMultilevel"/>
    <w:tmpl w:val="BF8CF4E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0596602">
    <w:abstractNumId w:val="6"/>
  </w:num>
  <w:num w:numId="2" w16cid:durableId="1882470421">
    <w:abstractNumId w:val="19"/>
  </w:num>
  <w:num w:numId="3" w16cid:durableId="766930013">
    <w:abstractNumId w:val="28"/>
  </w:num>
  <w:num w:numId="4" w16cid:durableId="1210609576">
    <w:abstractNumId w:val="24"/>
  </w:num>
  <w:num w:numId="5" w16cid:durableId="281961153">
    <w:abstractNumId w:val="27"/>
  </w:num>
  <w:num w:numId="6" w16cid:durableId="448470352">
    <w:abstractNumId w:val="8"/>
  </w:num>
  <w:num w:numId="7" w16cid:durableId="1135830171">
    <w:abstractNumId w:val="23"/>
  </w:num>
  <w:num w:numId="8" w16cid:durableId="1246260969">
    <w:abstractNumId w:val="15"/>
  </w:num>
  <w:num w:numId="9" w16cid:durableId="1138765764">
    <w:abstractNumId w:val="13"/>
  </w:num>
  <w:num w:numId="10" w16cid:durableId="313679677">
    <w:abstractNumId w:val="28"/>
    <w:lvlOverride w:ilvl="0">
      <w:startOverride w:val="15"/>
    </w:lvlOverride>
  </w:num>
  <w:num w:numId="11" w16cid:durableId="1303000033">
    <w:abstractNumId w:val="28"/>
  </w:num>
  <w:num w:numId="12" w16cid:durableId="74282094">
    <w:abstractNumId w:val="31"/>
  </w:num>
  <w:num w:numId="13" w16cid:durableId="394544767">
    <w:abstractNumId w:val="21"/>
  </w:num>
  <w:num w:numId="14" w16cid:durableId="635068741">
    <w:abstractNumId w:val="0"/>
  </w:num>
  <w:num w:numId="15" w16cid:durableId="1062094024">
    <w:abstractNumId w:val="0"/>
  </w:num>
  <w:num w:numId="16" w16cid:durableId="147212040">
    <w:abstractNumId w:val="0"/>
  </w:num>
  <w:num w:numId="17" w16cid:durableId="141655395">
    <w:abstractNumId w:val="32"/>
  </w:num>
  <w:num w:numId="18" w16cid:durableId="482505918">
    <w:abstractNumId w:val="30"/>
  </w:num>
  <w:num w:numId="19" w16cid:durableId="1685940232">
    <w:abstractNumId w:val="29"/>
  </w:num>
  <w:num w:numId="20" w16cid:durableId="948515135">
    <w:abstractNumId w:val="5"/>
  </w:num>
  <w:num w:numId="21" w16cid:durableId="1993171089">
    <w:abstractNumId w:val="1"/>
  </w:num>
  <w:num w:numId="22" w16cid:durableId="1633098440">
    <w:abstractNumId w:val="18"/>
  </w:num>
  <w:num w:numId="23" w16cid:durableId="613824670">
    <w:abstractNumId w:val="3"/>
  </w:num>
  <w:num w:numId="24" w16cid:durableId="1311248093">
    <w:abstractNumId w:val="9"/>
  </w:num>
  <w:num w:numId="25" w16cid:durableId="1546135485">
    <w:abstractNumId w:val="25"/>
  </w:num>
  <w:num w:numId="26" w16cid:durableId="1128548343">
    <w:abstractNumId w:val="14"/>
  </w:num>
  <w:num w:numId="27" w16cid:durableId="557589922">
    <w:abstractNumId w:val="2"/>
  </w:num>
  <w:num w:numId="28" w16cid:durableId="1984920518">
    <w:abstractNumId w:val="33"/>
  </w:num>
  <w:num w:numId="29" w16cid:durableId="610942694">
    <w:abstractNumId w:val="4"/>
  </w:num>
  <w:num w:numId="30" w16cid:durableId="1163739417">
    <w:abstractNumId w:val="26"/>
  </w:num>
  <w:num w:numId="31" w16cid:durableId="563612839">
    <w:abstractNumId w:val="11"/>
  </w:num>
  <w:num w:numId="32" w16cid:durableId="204297716">
    <w:abstractNumId w:val="22"/>
  </w:num>
  <w:num w:numId="33" w16cid:durableId="1091005791">
    <w:abstractNumId w:val="16"/>
  </w:num>
  <w:num w:numId="34" w16cid:durableId="878707795">
    <w:abstractNumId w:val="17"/>
  </w:num>
  <w:num w:numId="35" w16cid:durableId="251857957">
    <w:abstractNumId w:val="12"/>
  </w:num>
  <w:num w:numId="36" w16cid:durableId="131752998">
    <w:abstractNumId w:val="7"/>
  </w:num>
  <w:num w:numId="37" w16cid:durableId="1562709638">
    <w:abstractNumId w:val="20"/>
  </w:num>
  <w:num w:numId="38" w16cid:durableId="17039438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82F"/>
    <w:rsid w:val="000033BD"/>
    <w:rsid w:val="00004C9A"/>
    <w:rsid w:val="00023114"/>
    <w:rsid w:val="000353EC"/>
    <w:rsid w:val="00040B36"/>
    <w:rsid w:val="00043213"/>
    <w:rsid w:val="00060F09"/>
    <w:rsid w:val="0007712A"/>
    <w:rsid w:val="00082C62"/>
    <w:rsid w:val="0009183A"/>
    <w:rsid w:val="000A105E"/>
    <w:rsid w:val="000B231F"/>
    <w:rsid w:val="000D1DCD"/>
    <w:rsid w:val="000E11A1"/>
    <w:rsid w:val="000E194B"/>
    <w:rsid w:val="000E5D22"/>
    <w:rsid w:val="000E665D"/>
    <w:rsid w:val="00103386"/>
    <w:rsid w:val="00110217"/>
    <w:rsid w:val="00133DCE"/>
    <w:rsid w:val="0013615B"/>
    <w:rsid w:val="00144AC1"/>
    <w:rsid w:val="00152AC3"/>
    <w:rsid w:val="0015345C"/>
    <w:rsid w:val="001562D1"/>
    <w:rsid w:val="00156AF3"/>
    <w:rsid w:val="0016233D"/>
    <w:rsid w:val="001735EA"/>
    <w:rsid w:val="0017606D"/>
    <w:rsid w:val="00177C6C"/>
    <w:rsid w:val="00184385"/>
    <w:rsid w:val="001853C4"/>
    <w:rsid w:val="0019491D"/>
    <w:rsid w:val="001A1ED0"/>
    <w:rsid w:val="001A4C73"/>
    <w:rsid w:val="001B31D0"/>
    <w:rsid w:val="001D5702"/>
    <w:rsid w:val="001F6F7B"/>
    <w:rsid w:val="001F74AD"/>
    <w:rsid w:val="00202007"/>
    <w:rsid w:val="002226F4"/>
    <w:rsid w:val="00232A02"/>
    <w:rsid w:val="00237F60"/>
    <w:rsid w:val="002760BE"/>
    <w:rsid w:val="00294A08"/>
    <w:rsid w:val="002B3433"/>
    <w:rsid w:val="002C2037"/>
    <w:rsid w:val="002C6E21"/>
    <w:rsid w:val="002D07A8"/>
    <w:rsid w:val="002E45B8"/>
    <w:rsid w:val="00301F41"/>
    <w:rsid w:val="00313BB1"/>
    <w:rsid w:val="0032471A"/>
    <w:rsid w:val="00330C42"/>
    <w:rsid w:val="0034017A"/>
    <w:rsid w:val="003405EA"/>
    <w:rsid w:val="00340EE9"/>
    <w:rsid w:val="003416FF"/>
    <w:rsid w:val="0035756C"/>
    <w:rsid w:val="0036533F"/>
    <w:rsid w:val="00365373"/>
    <w:rsid w:val="00393CE5"/>
    <w:rsid w:val="003B73E3"/>
    <w:rsid w:val="003C466C"/>
    <w:rsid w:val="003E09C5"/>
    <w:rsid w:val="003F6A42"/>
    <w:rsid w:val="00404B31"/>
    <w:rsid w:val="004053BF"/>
    <w:rsid w:val="004062E6"/>
    <w:rsid w:val="00407984"/>
    <w:rsid w:val="00417B9E"/>
    <w:rsid w:val="00443B2E"/>
    <w:rsid w:val="00466D6C"/>
    <w:rsid w:val="00472D40"/>
    <w:rsid w:val="00474F67"/>
    <w:rsid w:val="00476468"/>
    <w:rsid w:val="00481C24"/>
    <w:rsid w:val="0048500D"/>
    <w:rsid w:val="004A5869"/>
    <w:rsid w:val="004B0618"/>
    <w:rsid w:val="004B3220"/>
    <w:rsid w:val="004D5A8C"/>
    <w:rsid w:val="004E49BD"/>
    <w:rsid w:val="005138F9"/>
    <w:rsid w:val="005207B6"/>
    <w:rsid w:val="00524E1B"/>
    <w:rsid w:val="0054219B"/>
    <w:rsid w:val="005669FD"/>
    <w:rsid w:val="00577B4F"/>
    <w:rsid w:val="0058148D"/>
    <w:rsid w:val="00586B41"/>
    <w:rsid w:val="005B2F0D"/>
    <w:rsid w:val="005B6710"/>
    <w:rsid w:val="005B7DAB"/>
    <w:rsid w:val="005C516A"/>
    <w:rsid w:val="005F1E24"/>
    <w:rsid w:val="005F75DD"/>
    <w:rsid w:val="00604E15"/>
    <w:rsid w:val="006135C0"/>
    <w:rsid w:val="00616D68"/>
    <w:rsid w:val="006241D4"/>
    <w:rsid w:val="0063288A"/>
    <w:rsid w:val="006436D8"/>
    <w:rsid w:val="006642FD"/>
    <w:rsid w:val="00665C17"/>
    <w:rsid w:val="00676665"/>
    <w:rsid w:val="006807B0"/>
    <w:rsid w:val="00691B95"/>
    <w:rsid w:val="006A6873"/>
    <w:rsid w:val="006B798A"/>
    <w:rsid w:val="006C2F8C"/>
    <w:rsid w:val="006C4645"/>
    <w:rsid w:val="006C48A2"/>
    <w:rsid w:val="006D3AA3"/>
    <w:rsid w:val="006D4994"/>
    <w:rsid w:val="006E1028"/>
    <w:rsid w:val="006E19C2"/>
    <w:rsid w:val="006E3659"/>
    <w:rsid w:val="006F7BAF"/>
    <w:rsid w:val="00741C20"/>
    <w:rsid w:val="0075451E"/>
    <w:rsid w:val="007570EE"/>
    <w:rsid w:val="0077296E"/>
    <w:rsid w:val="007742DA"/>
    <w:rsid w:val="00775833"/>
    <w:rsid w:val="007871A9"/>
    <w:rsid w:val="00797FA7"/>
    <w:rsid w:val="007B1917"/>
    <w:rsid w:val="007B62F8"/>
    <w:rsid w:val="00831B8D"/>
    <w:rsid w:val="008401A0"/>
    <w:rsid w:val="0086234A"/>
    <w:rsid w:val="00867748"/>
    <w:rsid w:val="00883D88"/>
    <w:rsid w:val="00895E0F"/>
    <w:rsid w:val="008C1F1C"/>
    <w:rsid w:val="008C3641"/>
    <w:rsid w:val="008D7430"/>
    <w:rsid w:val="00904AB5"/>
    <w:rsid w:val="00934906"/>
    <w:rsid w:val="009374B6"/>
    <w:rsid w:val="0094371A"/>
    <w:rsid w:val="0094582B"/>
    <w:rsid w:val="00960DE3"/>
    <w:rsid w:val="009715C7"/>
    <w:rsid w:val="00976185"/>
    <w:rsid w:val="009908A5"/>
    <w:rsid w:val="00991F98"/>
    <w:rsid w:val="009975A0"/>
    <w:rsid w:val="009B3B44"/>
    <w:rsid w:val="009C5C6E"/>
    <w:rsid w:val="009E5839"/>
    <w:rsid w:val="009F580B"/>
    <w:rsid w:val="00A2454C"/>
    <w:rsid w:val="00A343C9"/>
    <w:rsid w:val="00A42240"/>
    <w:rsid w:val="00A55F65"/>
    <w:rsid w:val="00A61555"/>
    <w:rsid w:val="00A707D9"/>
    <w:rsid w:val="00A7552D"/>
    <w:rsid w:val="00A80036"/>
    <w:rsid w:val="00A91AB9"/>
    <w:rsid w:val="00AD0541"/>
    <w:rsid w:val="00AE245C"/>
    <w:rsid w:val="00AE7011"/>
    <w:rsid w:val="00AF2C4C"/>
    <w:rsid w:val="00B01840"/>
    <w:rsid w:val="00B054EC"/>
    <w:rsid w:val="00B22858"/>
    <w:rsid w:val="00B25D24"/>
    <w:rsid w:val="00B306A2"/>
    <w:rsid w:val="00B30A32"/>
    <w:rsid w:val="00B31577"/>
    <w:rsid w:val="00B50536"/>
    <w:rsid w:val="00B61133"/>
    <w:rsid w:val="00B73F69"/>
    <w:rsid w:val="00B94BE1"/>
    <w:rsid w:val="00B96033"/>
    <w:rsid w:val="00BB6A66"/>
    <w:rsid w:val="00BE18AD"/>
    <w:rsid w:val="00BE2C21"/>
    <w:rsid w:val="00BF7218"/>
    <w:rsid w:val="00C01D20"/>
    <w:rsid w:val="00C202BF"/>
    <w:rsid w:val="00C4657E"/>
    <w:rsid w:val="00C520A6"/>
    <w:rsid w:val="00C53B25"/>
    <w:rsid w:val="00C858D7"/>
    <w:rsid w:val="00CA7ECF"/>
    <w:rsid w:val="00CC39B7"/>
    <w:rsid w:val="00CD45F0"/>
    <w:rsid w:val="00CE68E5"/>
    <w:rsid w:val="00CF2659"/>
    <w:rsid w:val="00D073BC"/>
    <w:rsid w:val="00D10667"/>
    <w:rsid w:val="00D11374"/>
    <w:rsid w:val="00D136AE"/>
    <w:rsid w:val="00D2355D"/>
    <w:rsid w:val="00D26485"/>
    <w:rsid w:val="00D3771C"/>
    <w:rsid w:val="00D4377D"/>
    <w:rsid w:val="00D515BE"/>
    <w:rsid w:val="00D5298F"/>
    <w:rsid w:val="00D5375F"/>
    <w:rsid w:val="00D56B82"/>
    <w:rsid w:val="00D60E94"/>
    <w:rsid w:val="00D64DC8"/>
    <w:rsid w:val="00D8673A"/>
    <w:rsid w:val="00D8785C"/>
    <w:rsid w:val="00DA2485"/>
    <w:rsid w:val="00DC64D6"/>
    <w:rsid w:val="00DE29A8"/>
    <w:rsid w:val="00DF76A3"/>
    <w:rsid w:val="00E001E4"/>
    <w:rsid w:val="00E120FD"/>
    <w:rsid w:val="00E26BF8"/>
    <w:rsid w:val="00E34B29"/>
    <w:rsid w:val="00E436A8"/>
    <w:rsid w:val="00E530CB"/>
    <w:rsid w:val="00E8320D"/>
    <w:rsid w:val="00EA3F0F"/>
    <w:rsid w:val="00EA6B9A"/>
    <w:rsid w:val="00EB3A50"/>
    <w:rsid w:val="00EB691D"/>
    <w:rsid w:val="00EC4492"/>
    <w:rsid w:val="00ED639D"/>
    <w:rsid w:val="00EF7BDC"/>
    <w:rsid w:val="00F01C72"/>
    <w:rsid w:val="00F03E33"/>
    <w:rsid w:val="00F11F74"/>
    <w:rsid w:val="00F13758"/>
    <w:rsid w:val="00F15749"/>
    <w:rsid w:val="00F1616B"/>
    <w:rsid w:val="00F236A0"/>
    <w:rsid w:val="00F65697"/>
    <w:rsid w:val="00F86B21"/>
    <w:rsid w:val="00F93917"/>
    <w:rsid w:val="00FB64DB"/>
    <w:rsid w:val="00FC4A41"/>
    <w:rsid w:val="00FD52DA"/>
    <w:rsid w:val="00FE425C"/>
    <w:rsid w:val="00FE6241"/>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0A105E"/>
    <w:rPr>
      <w:sz w:val="16"/>
      <w:szCs w:val="16"/>
    </w:rPr>
  </w:style>
  <w:style w:type="paragraph" w:styleId="CommentText">
    <w:name w:val="annotation text"/>
    <w:basedOn w:val="Normal"/>
    <w:link w:val="CommentTextChar"/>
    <w:unhideWhenUsed/>
    <w:rsid w:val="000A105E"/>
    <w:pPr>
      <w:spacing w:line="240" w:lineRule="auto"/>
    </w:pPr>
    <w:rPr>
      <w:sz w:val="20"/>
      <w:szCs w:val="20"/>
    </w:rPr>
  </w:style>
  <w:style w:type="character" w:customStyle="1" w:styleId="CommentTextChar">
    <w:name w:val="Comment Text Char"/>
    <w:basedOn w:val="DefaultParagraphFont"/>
    <w:link w:val="CommentText"/>
    <w:rsid w:val="000A105E"/>
    <w:rPr>
      <w:rFonts w:ascii="Arial" w:hAnsi="Arial"/>
      <w:lang w:eastAsia="en-US"/>
    </w:rPr>
  </w:style>
  <w:style w:type="paragraph" w:styleId="CommentSubject">
    <w:name w:val="annotation subject"/>
    <w:basedOn w:val="CommentText"/>
    <w:next w:val="CommentText"/>
    <w:link w:val="CommentSubjectChar"/>
    <w:semiHidden/>
    <w:unhideWhenUsed/>
    <w:rsid w:val="000A105E"/>
    <w:rPr>
      <w:b/>
      <w:bCs/>
    </w:rPr>
  </w:style>
  <w:style w:type="character" w:customStyle="1" w:styleId="CommentSubjectChar">
    <w:name w:val="Comment Subject Char"/>
    <w:basedOn w:val="CommentTextChar"/>
    <w:link w:val="CommentSubject"/>
    <w:semiHidden/>
    <w:rsid w:val="000A105E"/>
    <w:rPr>
      <w:rFonts w:ascii="Arial" w:hAnsi="Arial"/>
      <w:b/>
      <w:bCs/>
      <w:lang w:eastAsia="en-US"/>
    </w:rPr>
  </w:style>
  <w:style w:type="paragraph" w:customStyle="1" w:styleId="MCQPARA">
    <w:name w:val="MCQ PARA"/>
    <w:basedOn w:val="Answer"/>
    <w:qFormat/>
    <w:rsid w:val="00EF7BDC"/>
    <w:pPr>
      <w:numPr>
        <w:numId w:val="4"/>
      </w:numPr>
      <w:ind w:left="1071" w:hanging="357"/>
    </w:pPr>
  </w:style>
  <w:style w:type="paragraph" w:styleId="ListParagraph">
    <w:name w:val="List Paragraph"/>
    <w:basedOn w:val="Normal"/>
    <w:qFormat/>
    <w:rsid w:val="00294A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7911">
      <w:bodyDiv w:val="1"/>
      <w:marLeft w:val="0"/>
      <w:marRight w:val="0"/>
      <w:marTop w:val="0"/>
      <w:marBottom w:val="0"/>
      <w:divBdr>
        <w:top w:val="none" w:sz="0" w:space="0" w:color="auto"/>
        <w:left w:val="none" w:sz="0" w:space="0" w:color="auto"/>
        <w:bottom w:val="none" w:sz="0" w:space="0" w:color="auto"/>
        <w:right w:val="none" w:sz="0" w:space="0" w:color="auto"/>
      </w:divBdr>
      <w:divsChild>
        <w:div w:id="1603564149">
          <w:marLeft w:val="547"/>
          <w:marRight w:val="0"/>
          <w:marTop w:val="0"/>
          <w:marBottom w:val="0"/>
          <w:divBdr>
            <w:top w:val="none" w:sz="0" w:space="0" w:color="auto"/>
            <w:left w:val="none" w:sz="0" w:space="0" w:color="auto"/>
            <w:bottom w:val="none" w:sz="0" w:space="0" w:color="auto"/>
            <w:right w:val="none" w:sz="0" w:space="0" w:color="auto"/>
          </w:divBdr>
        </w:div>
        <w:div w:id="133913664">
          <w:marLeft w:val="547"/>
          <w:marRight w:val="0"/>
          <w:marTop w:val="0"/>
          <w:marBottom w:val="0"/>
          <w:divBdr>
            <w:top w:val="none" w:sz="0" w:space="0" w:color="auto"/>
            <w:left w:val="none" w:sz="0" w:space="0" w:color="auto"/>
            <w:bottom w:val="none" w:sz="0" w:space="0" w:color="auto"/>
            <w:right w:val="none" w:sz="0" w:space="0" w:color="auto"/>
          </w:divBdr>
        </w:div>
        <w:div w:id="494953117">
          <w:marLeft w:val="547"/>
          <w:marRight w:val="0"/>
          <w:marTop w:val="0"/>
          <w:marBottom w:val="0"/>
          <w:divBdr>
            <w:top w:val="none" w:sz="0" w:space="0" w:color="auto"/>
            <w:left w:val="none" w:sz="0" w:space="0" w:color="auto"/>
            <w:bottom w:val="none" w:sz="0" w:space="0" w:color="auto"/>
            <w:right w:val="none" w:sz="0" w:space="0" w:color="auto"/>
          </w:divBdr>
        </w:div>
        <w:div w:id="680661757">
          <w:marLeft w:val="547"/>
          <w:marRight w:val="0"/>
          <w:marTop w:val="0"/>
          <w:marBottom w:val="0"/>
          <w:divBdr>
            <w:top w:val="none" w:sz="0" w:space="0" w:color="auto"/>
            <w:left w:val="none" w:sz="0" w:space="0" w:color="auto"/>
            <w:bottom w:val="none" w:sz="0" w:space="0" w:color="auto"/>
            <w:right w:val="none" w:sz="0" w:space="0" w:color="auto"/>
          </w:divBdr>
        </w:div>
        <w:div w:id="900755995">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D2319E4A-0818-493F-B308-A82BFE3D815D}">
  <ds:schemaRefs>
    <ds:schemaRef ds:uri="http://schemas.microsoft.com/sharepoint/v3/contenttype/forms"/>
  </ds:schemaRefs>
</ds:datastoreItem>
</file>

<file path=customXml/itemProps2.xml><?xml version="1.0" encoding="utf-8"?>
<ds:datastoreItem xmlns:ds="http://schemas.openxmlformats.org/officeDocument/2006/customXml" ds:itemID="{0B0AC8A8-5A69-4CC2-B2E7-F48E8FDC60AB}"/>
</file>

<file path=customXml/itemProps3.xml><?xml version="1.0" encoding="utf-8"?>
<ds:datastoreItem xmlns:ds="http://schemas.openxmlformats.org/officeDocument/2006/customXml" ds:itemID="{397767DA-9D67-4F13-BB67-E21B9ED326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23</cp:revision>
  <cp:lastPrinted>2013-05-15T12:05:00Z</cp:lastPrinted>
  <dcterms:created xsi:type="dcterms:W3CDTF">2023-05-11T10:56:00Z</dcterms:created>
  <dcterms:modified xsi:type="dcterms:W3CDTF">2023-06-13T13:55:00Z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